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57185" w14:textId="1018C0A9" w:rsidR="003A47EA" w:rsidRDefault="003A47EA" w:rsidP="003A47EA">
      <w:pPr>
        <w:pStyle w:val="Header"/>
        <w:widowControl w:val="0"/>
        <w:tabs>
          <w:tab w:val="clear" w:pos="4153"/>
          <w:tab w:val="clear" w:pos="8306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TSG-SA Meeting #101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SP-2309</w:t>
      </w:r>
      <w:r>
        <w:rPr>
          <w:rFonts w:ascii="Arial" w:hAnsi="Arial"/>
          <w:b/>
          <w:noProof/>
          <w:sz w:val="24"/>
          <w:szCs w:val="24"/>
          <w:lang w:eastAsia="ja-JP"/>
        </w:rPr>
        <w:t>91</w:t>
      </w:r>
    </w:p>
    <w:p w14:paraId="1460DC0D" w14:textId="77777777" w:rsidR="003A47EA" w:rsidRDefault="003A47EA" w:rsidP="003A47EA">
      <w:pPr>
        <w:pStyle w:val="Header"/>
        <w:widowControl w:val="0"/>
        <w:tabs>
          <w:tab w:val="clear" w:pos="4153"/>
          <w:tab w:val="clear" w:pos="8306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AC0183">
        <w:rPr>
          <w:rFonts w:ascii="Arial" w:hAnsi="Arial"/>
          <w:b/>
          <w:noProof/>
          <w:sz w:val="24"/>
          <w:szCs w:val="24"/>
          <w:lang w:eastAsia="ja-JP"/>
        </w:rPr>
        <w:t>Bangalore, INDIA, 11</w:t>
      </w:r>
      <w:r w:rsidRPr="00AC018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AC0183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Pr="00AC0183">
        <w:rPr>
          <w:rFonts w:ascii="Arial" w:hAnsi="Arial"/>
          <w:b/>
          <w:noProof/>
          <w:sz w:val="24"/>
          <w:szCs w:val="24"/>
          <w:lang w:eastAsia="ja-JP"/>
        </w:rPr>
        <w:t xml:space="preserve"> 15</w:t>
      </w:r>
      <w:r w:rsidRPr="00AC018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AC0183">
        <w:rPr>
          <w:rFonts w:ascii="Arial" w:hAnsi="Arial"/>
          <w:b/>
          <w:noProof/>
          <w:sz w:val="24"/>
          <w:szCs w:val="24"/>
          <w:lang w:eastAsia="ja-JP"/>
        </w:rPr>
        <w:t xml:space="preserve"> Sep 2023</w:t>
      </w:r>
    </w:p>
    <w:p w14:paraId="764C97BD" w14:textId="187AC647" w:rsidR="00542C77" w:rsidRPr="003A47EA" w:rsidRDefault="00542C77" w:rsidP="00542C77">
      <w:pPr>
        <w:pStyle w:val="CRCoverPage"/>
        <w:tabs>
          <w:tab w:val="right" w:pos="9639"/>
        </w:tabs>
        <w:spacing w:after="0"/>
        <w:rPr>
          <w:b/>
          <w:noProof/>
          <w:color w:val="F2F2F2" w:themeColor="background1" w:themeShade="F2"/>
          <w:sz w:val="24"/>
        </w:rPr>
      </w:pPr>
      <w:r w:rsidRPr="003A47EA">
        <w:rPr>
          <w:b/>
          <w:noProof/>
          <w:color w:val="F2F2F2" w:themeColor="background1" w:themeShade="F2"/>
          <w:sz w:val="24"/>
        </w:rPr>
        <w:t>3GPP TSG-SA WG6 Meeting #56</w:t>
      </w:r>
      <w:r w:rsidRPr="003A47EA">
        <w:rPr>
          <w:b/>
          <w:noProof/>
          <w:color w:val="F2F2F2" w:themeColor="background1" w:themeShade="F2"/>
          <w:sz w:val="24"/>
        </w:rPr>
        <w:tab/>
        <w:t>S6-23</w:t>
      </w:r>
      <w:r w:rsidR="001F79C2" w:rsidRPr="003A47EA">
        <w:rPr>
          <w:b/>
          <w:noProof/>
          <w:color w:val="F2F2F2" w:themeColor="background1" w:themeShade="F2"/>
          <w:sz w:val="24"/>
        </w:rPr>
        <w:t>2779</w:t>
      </w:r>
    </w:p>
    <w:p w14:paraId="736619EE" w14:textId="71638E0B" w:rsidR="00542C77" w:rsidRPr="003A47EA" w:rsidRDefault="00542C77" w:rsidP="00542C77">
      <w:pPr>
        <w:pStyle w:val="CRCoverPage"/>
        <w:tabs>
          <w:tab w:val="right" w:pos="9639"/>
        </w:tabs>
        <w:spacing w:after="0"/>
        <w:rPr>
          <w:b/>
          <w:noProof/>
          <w:color w:val="F2F2F2" w:themeColor="background1" w:themeShade="F2"/>
          <w:sz w:val="24"/>
        </w:rPr>
      </w:pPr>
      <w:r w:rsidRPr="003A47EA">
        <w:rPr>
          <w:b/>
          <w:noProof/>
          <w:color w:val="F2F2F2" w:themeColor="background1" w:themeShade="F2"/>
          <w:sz w:val="22"/>
          <w:szCs w:val="22"/>
        </w:rPr>
        <w:t>Gothenburg, Sweden 21</w:t>
      </w:r>
      <w:r w:rsidRPr="003A47EA">
        <w:rPr>
          <w:b/>
          <w:noProof/>
          <w:color w:val="F2F2F2" w:themeColor="background1" w:themeShade="F2"/>
          <w:sz w:val="22"/>
          <w:szCs w:val="22"/>
          <w:vertAlign w:val="superscript"/>
        </w:rPr>
        <w:t>st</w:t>
      </w:r>
      <w:r w:rsidRPr="003A47EA">
        <w:rPr>
          <w:b/>
          <w:noProof/>
          <w:color w:val="F2F2F2" w:themeColor="background1" w:themeShade="F2"/>
          <w:sz w:val="22"/>
          <w:szCs w:val="22"/>
        </w:rPr>
        <w:t xml:space="preserve"> – 25</w:t>
      </w:r>
      <w:r w:rsidRPr="003A47EA">
        <w:rPr>
          <w:b/>
          <w:noProof/>
          <w:color w:val="F2F2F2" w:themeColor="background1" w:themeShade="F2"/>
          <w:sz w:val="22"/>
          <w:szCs w:val="22"/>
          <w:vertAlign w:val="superscript"/>
        </w:rPr>
        <w:t>th</w:t>
      </w:r>
      <w:r w:rsidRPr="003A47EA">
        <w:rPr>
          <w:b/>
          <w:noProof/>
          <w:color w:val="F2F2F2" w:themeColor="background1" w:themeShade="F2"/>
          <w:sz w:val="22"/>
          <w:szCs w:val="22"/>
        </w:rPr>
        <w:t xml:space="preserve"> August 2023</w:t>
      </w:r>
      <w:r w:rsidRPr="003A47EA">
        <w:rPr>
          <w:rFonts w:cs="Arial"/>
          <w:b/>
          <w:bCs/>
          <w:color w:val="F2F2F2" w:themeColor="background1" w:themeShade="F2"/>
          <w:sz w:val="22"/>
        </w:rPr>
        <w:tab/>
      </w:r>
      <w:r w:rsidR="001F79C2" w:rsidRPr="003A47EA">
        <w:rPr>
          <w:rFonts w:eastAsia="Batang" w:cs="Arial"/>
          <w:b/>
          <w:noProof/>
          <w:color w:val="F2F2F2" w:themeColor="background1" w:themeShade="F2"/>
          <w:lang w:eastAsia="zh-CN"/>
        </w:rPr>
        <w:t>(revision of S6-232771, 232660, 232529)</w:t>
      </w:r>
    </w:p>
    <w:p w14:paraId="05B0D0A8" w14:textId="77777777" w:rsidR="001E489F" w:rsidRPr="003A47EA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 w:themeColor="background1" w:themeShade="F2"/>
          <w:sz w:val="24"/>
          <w:lang w:eastAsia="zh-CN"/>
        </w:rPr>
      </w:pPr>
    </w:p>
    <w:p w14:paraId="7399EAFA" w14:textId="0BB62971" w:rsidR="00720B95" w:rsidRPr="006C2E80" w:rsidRDefault="00720B95" w:rsidP="00720B9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A47EA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72D86DC8" w14:textId="77777777" w:rsidR="00720B95" w:rsidRPr="007A20EA" w:rsidRDefault="00720B95" w:rsidP="00720B9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7A20EA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Pr="007A20EA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Pr="007A20EA">
        <w:rPr>
          <w:rFonts w:ascii="Arial" w:hAnsi="Arial" w:cs="Arial"/>
          <w:b/>
          <w:color w:val="212529"/>
          <w:sz w:val="24"/>
          <w:szCs w:val="24"/>
          <w:shd w:val="clear" w:color="auto" w:fill="FFFFFF"/>
        </w:rPr>
        <w:t>Application Architecture for UAS applications</w:t>
      </w:r>
      <w:r>
        <w:rPr>
          <w:rFonts w:ascii="Arial" w:hAnsi="Arial" w:cs="Arial"/>
          <w:b/>
          <w:color w:val="212529"/>
          <w:sz w:val="24"/>
          <w:szCs w:val="24"/>
          <w:shd w:val="clear" w:color="auto" w:fill="FFFFFF"/>
        </w:rPr>
        <w:t xml:space="preserve"> Phase 3</w:t>
      </w:r>
    </w:p>
    <w:p w14:paraId="73F88053" w14:textId="77777777" w:rsidR="00720B95" w:rsidRPr="006C2E80" w:rsidRDefault="00720B95" w:rsidP="00720B9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F5FD4EF" w14:textId="7A2C21AD" w:rsidR="00720B95" w:rsidRDefault="00720B95" w:rsidP="00720B9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A47EA">
        <w:rPr>
          <w:rFonts w:ascii="Arial" w:eastAsia="Batang" w:hAnsi="Arial"/>
          <w:b/>
          <w:sz w:val="24"/>
          <w:szCs w:val="24"/>
          <w:lang w:val="en-US" w:eastAsia="zh-CN"/>
        </w:rPr>
        <w:t>6.5.6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A14F1C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720B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3A47E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20B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New </w:t>
      </w:r>
      <w:r w:rsidR="00720B95">
        <w:rPr>
          <w:rFonts w:ascii="Arial" w:eastAsia="Times New Roman" w:hAnsi="Arial" w:cs="Arial"/>
          <w:color w:val="auto"/>
          <w:sz w:val="36"/>
          <w:szCs w:val="36"/>
          <w:lang w:eastAsia="ja-JP"/>
        </w:rPr>
        <w:t>WID</w:t>
      </w:r>
      <w:r w:rsidR="00720B95" w:rsidRPr="007A20EA">
        <w:rPr>
          <w:rFonts w:ascii="Arial" w:eastAsia="Times New Roman" w:hAnsi="Arial" w:cs="Arial"/>
          <w:color w:val="auto"/>
          <w:sz w:val="36"/>
          <w:szCs w:val="36"/>
          <w:lang w:eastAsia="ja-JP"/>
        </w:rPr>
        <w:t xml:space="preserve"> on </w:t>
      </w:r>
      <w:r w:rsidR="00720B95" w:rsidRPr="007A20EA">
        <w:rPr>
          <w:rFonts w:ascii="Arial" w:hAnsi="Arial" w:cs="Arial"/>
          <w:color w:val="212529"/>
          <w:sz w:val="36"/>
          <w:szCs w:val="36"/>
          <w:shd w:val="clear" w:color="auto" w:fill="FFFFFF"/>
        </w:rPr>
        <w:t>Application Architecture for UAS applications</w:t>
      </w:r>
      <w:r w:rsidR="00720B95">
        <w:rPr>
          <w:rFonts w:ascii="Arial" w:hAnsi="Arial" w:cs="Arial"/>
          <w:color w:val="212529"/>
          <w:sz w:val="36"/>
          <w:szCs w:val="36"/>
          <w:shd w:val="clear" w:color="auto" w:fill="FFFFFF"/>
        </w:rPr>
        <w:t xml:space="preserve"> Phase 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F44E7B9" w:rsidR="001E489F" w:rsidRPr="00720B95" w:rsidRDefault="001E489F" w:rsidP="001E489F">
      <w:pPr>
        <w:pStyle w:val="Guidance"/>
        <w:rPr>
          <w:i w:val="0"/>
          <w:iCs/>
        </w:rPr>
      </w:pPr>
    </w:p>
    <w:p w14:paraId="4520DCE2" w14:textId="2CE1D1B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720B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20B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UASAPP_Ph3</w:t>
      </w:r>
    </w:p>
    <w:p w14:paraId="18C69795" w14:textId="7D284C3D" w:rsidR="001E489F" w:rsidRPr="00720B95" w:rsidRDefault="001E489F" w:rsidP="001E489F">
      <w:pPr>
        <w:pStyle w:val="Guidance"/>
        <w:rPr>
          <w:i w:val="0"/>
          <w:iCs/>
        </w:rPr>
      </w:pPr>
    </w:p>
    <w:p w14:paraId="15B1DB90" w14:textId="5010DB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D6A2F" w:rsidRPr="00DD6A2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1010008</w:t>
      </w:r>
    </w:p>
    <w:p w14:paraId="6340F223" w14:textId="0EA2F2F7" w:rsidR="001E489F" w:rsidRPr="00720B95" w:rsidRDefault="001E489F" w:rsidP="001E489F">
      <w:pPr>
        <w:pStyle w:val="Guidance"/>
        <w:rPr>
          <w:i w:val="0"/>
          <w:iCs/>
        </w:rPr>
      </w:pPr>
    </w:p>
    <w:p w14:paraId="4D9605DA" w14:textId="7E3F06B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20B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826D65E" w:rsidR="001E489F" w:rsidRPr="00720B95" w:rsidRDefault="001E489F" w:rsidP="001E489F">
      <w:pPr>
        <w:pStyle w:val="Guidance"/>
        <w:rPr>
          <w:i w:val="0"/>
          <w:iCs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FF735C4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35DF6F6" w:rsidR="001E489F" w:rsidRDefault="00720B9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D816EE" w:rsidR="001E489F" w:rsidRDefault="00720B9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2A3DCE5" w:rsidR="001E489F" w:rsidRDefault="00720B9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C52785A" w:rsidR="001E489F" w:rsidRDefault="00720B9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2DFE6BD" w:rsidR="001E489F" w:rsidRDefault="00720B95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CE4206" w:rsidR="007861B8" w:rsidRPr="00720B95" w:rsidRDefault="007861B8" w:rsidP="00C278EB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B251858" w:rsidR="007861B8" w:rsidRDefault="00720B9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20B95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4027C8A" w:rsidR="00720B95" w:rsidRDefault="00720B95" w:rsidP="00720B95">
            <w:pPr>
              <w:pStyle w:val="TAL"/>
            </w:pPr>
            <w:r w:rsidRPr="00280CCB">
              <w:rPr>
                <w:rFonts w:cs="Arial"/>
                <w:color w:val="auto"/>
                <w:szCs w:val="18"/>
              </w:rPr>
              <w:t>UAV_Ph3</w:t>
            </w:r>
          </w:p>
        </w:tc>
        <w:tc>
          <w:tcPr>
            <w:tcW w:w="1101" w:type="dxa"/>
          </w:tcPr>
          <w:p w14:paraId="334D300A" w14:textId="7E708DF9" w:rsidR="00720B95" w:rsidRDefault="00720B95" w:rsidP="00720B95">
            <w:pPr>
              <w:pStyle w:val="TAL"/>
            </w:pPr>
            <w:r w:rsidRPr="00280CCB">
              <w:rPr>
                <w:rFonts w:cs="Arial"/>
                <w:color w:val="auto"/>
                <w:szCs w:val="18"/>
              </w:rPr>
              <w:t>SA1</w:t>
            </w:r>
          </w:p>
        </w:tc>
        <w:tc>
          <w:tcPr>
            <w:tcW w:w="1101" w:type="dxa"/>
          </w:tcPr>
          <w:p w14:paraId="3338BA6A" w14:textId="3F03937A" w:rsidR="00720B95" w:rsidRDefault="00720B95" w:rsidP="00720B95">
            <w:pPr>
              <w:pStyle w:val="TAL"/>
            </w:pPr>
            <w:r>
              <w:rPr>
                <w:rFonts w:cs="Arial"/>
                <w:color w:val="auto"/>
                <w:szCs w:val="18"/>
              </w:rPr>
              <w:t>100</w:t>
            </w:r>
            <w:r w:rsidRPr="00280CCB">
              <w:rPr>
                <w:rFonts w:cs="Arial"/>
                <w:color w:val="auto"/>
                <w:szCs w:val="18"/>
              </w:rPr>
              <w:t>00</w:t>
            </w:r>
            <w:r>
              <w:rPr>
                <w:rFonts w:cs="Arial"/>
                <w:color w:val="auto"/>
                <w:szCs w:val="18"/>
              </w:rPr>
              <w:t>32</w:t>
            </w:r>
          </w:p>
        </w:tc>
        <w:tc>
          <w:tcPr>
            <w:tcW w:w="6010" w:type="dxa"/>
          </w:tcPr>
          <w:p w14:paraId="225432A0" w14:textId="073D7947" w:rsidR="00720B95" w:rsidRPr="00251D80" w:rsidRDefault="00720B95" w:rsidP="00720B95">
            <w:pPr>
              <w:pStyle w:val="TAL"/>
            </w:pPr>
            <w:r w:rsidRPr="00A94D20">
              <w:rPr>
                <w:szCs w:val="18"/>
              </w:rPr>
              <w:t>Uncrewed Aerial System Phase</w:t>
            </w:r>
            <w:r>
              <w:rPr>
                <w:szCs w:val="18"/>
              </w:rPr>
              <w:t> </w:t>
            </w:r>
            <w:r w:rsidRPr="00A94D20">
              <w:rPr>
                <w:szCs w:val="18"/>
              </w:rPr>
              <w:t>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720B95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8DFF942" w:rsidR="00720B95" w:rsidRDefault="00720B95" w:rsidP="00720B95">
            <w:pPr>
              <w:pStyle w:val="TAL"/>
            </w:pPr>
            <w:r w:rsidRPr="009A7BED">
              <w:rPr>
                <w:rFonts w:cs="Arial"/>
                <w:color w:val="auto"/>
                <w:szCs w:val="18"/>
              </w:rPr>
              <w:t>960017</w:t>
            </w:r>
          </w:p>
        </w:tc>
        <w:tc>
          <w:tcPr>
            <w:tcW w:w="3326" w:type="dxa"/>
          </w:tcPr>
          <w:p w14:paraId="3AC061FD" w14:textId="536A3836" w:rsidR="00720B95" w:rsidRDefault="00720B95" w:rsidP="00720B95">
            <w:pPr>
              <w:pStyle w:val="TAL"/>
            </w:pPr>
            <w:r w:rsidRPr="009A7BED">
              <w:rPr>
                <w:rFonts w:cs="Arial"/>
                <w:color w:val="auto"/>
                <w:szCs w:val="18"/>
                <w:shd w:val="clear" w:color="auto" w:fill="FFFFFF"/>
              </w:rPr>
              <w:t>Study on UAV Phase</w:t>
            </w:r>
            <w:r>
              <w:rPr>
                <w:rFonts w:cs="Arial"/>
                <w:color w:val="auto"/>
                <w:szCs w:val="18"/>
                <w:shd w:val="clear" w:color="auto" w:fill="FFFFFF"/>
              </w:rPr>
              <w:t> </w:t>
            </w:r>
            <w:r w:rsidRPr="009A7BED">
              <w:rPr>
                <w:rFonts w:cs="Arial"/>
                <w:color w:val="auto"/>
                <w:szCs w:val="18"/>
                <w:shd w:val="clear" w:color="auto" w:fill="FFFFFF"/>
              </w:rPr>
              <w:t>3</w:t>
            </w:r>
          </w:p>
        </w:tc>
        <w:tc>
          <w:tcPr>
            <w:tcW w:w="5099" w:type="dxa"/>
          </w:tcPr>
          <w:p w14:paraId="017BF4B1" w14:textId="2CFB444A" w:rsidR="00720B95" w:rsidRPr="00251D80" w:rsidRDefault="00720B95" w:rsidP="00720B95">
            <w:pPr>
              <w:pStyle w:val="Guidance"/>
            </w:pP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 xml:space="preserve">SA1, study on </w:t>
            </w: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  <w:shd w:val="clear" w:color="auto" w:fill="FFFFFF"/>
              </w:rPr>
              <w:t>UAV Phase</w:t>
            </w:r>
            <w:r>
              <w:rPr>
                <w:rFonts w:ascii="Arial" w:hAnsi="Arial" w:cs="Arial"/>
                <w:i w:val="0"/>
                <w:color w:val="auto"/>
                <w:sz w:val="18"/>
                <w:szCs w:val="18"/>
                <w:shd w:val="clear" w:color="auto" w:fill="FFFFFF"/>
              </w:rPr>
              <w:t> </w:t>
            </w: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  <w:shd w:val="clear" w:color="auto" w:fill="FFFFFF"/>
              </w:rPr>
              <w:t>3</w:t>
            </w:r>
          </w:p>
        </w:tc>
      </w:tr>
      <w:tr w:rsidR="00720B95" w14:paraId="056ECDD3" w14:textId="77777777" w:rsidTr="005875D6">
        <w:trPr>
          <w:cantSplit/>
          <w:jc w:val="center"/>
        </w:trPr>
        <w:tc>
          <w:tcPr>
            <w:tcW w:w="1101" w:type="dxa"/>
          </w:tcPr>
          <w:p w14:paraId="3C87CAB2" w14:textId="3E77881A" w:rsidR="00720B95" w:rsidRDefault="00720B95" w:rsidP="00720B95">
            <w:pPr>
              <w:pStyle w:val="TAL"/>
            </w:pPr>
            <w:r>
              <w:rPr>
                <w:rFonts w:cs="Arial"/>
                <w:color w:val="auto"/>
                <w:szCs w:val="18"/>
              </w:rPr>
              <w:t>930012</w:t>
            </w:r>
          </w:p>
        </w:tc>
        <w:tc>
          <w:tcPr>
            <w:tcW w:w="3326" w:type="dxa"/>
          </w:tcPr>
          <w:p w14:paraId="4077F1A5" w14:textId="0AAD1049" w:rsidR="00720B95" w:rsidRDefault="00720B95" w:rsidP="00720B95">
            <w:pPr>
              <w:pStyle w:val="TAL"/>
            </w:pPr>
            <w:r w:rsidRPr="009A7BED">
              <w:rPr>
                <w:rFonts w:cs="Arial"/>
                <w:color w:val="auto"/>
                <w:szCs w:val="18"/>
              </w:rPr>
              <w:t>Study on application layer support for Uncrewed Aerial System (UAS)</w:t>
            </w:r>
          </w:p>
        </w:tc>
        <w:tc>
          <w:tcPr>
            <w:tcW w:w="5099" w:type="dxa"/>
          </w:tcPr>
          <w:p w14:paraId="547E1EC2" w14:textId="2C5674E5" w:rsidR="00720B95" w:rsidRPr="00251D80" w:rsidRDefault="00720B95" w:rsidP="00720B95">
            <w:pPr>
              <w:pStyle w:val="Guidance"/>
            </w:pP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SA6, Enhancements to Application aspects for UAS</w:t>
            </w:r>
            <w:r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 xml:space="preserve"> in UAV Phase 2</w:t>
            </w:r>
          </w:p>
        </w:tc>
      </w:tr>
      <w:tr w:rsidR="00720B95" w14:paraId="1067CD12" w14:textId="77777777" w:rsidTr="005875D6">
        <w:trPr>
          <w:cantSplit/>
          <w:jc w:val="center"/>
        </w:trPr>
        <w:tc>
          <w:tcPr>
            <w:tcW w:w="1101" w:type="dxa"/>
          </w:tcPr>
          <w:p w14:paraId="576196FE" w14:textId="0BCF4DC3" w:rsidR="00720B95" w:rsidRDefault="00720B95" w:rsidP="00720B95">
            <w:pPr>
              <w:pStyle w:val="TAL"/>
            </w:pPr>
            <w:r w:rsidRPr="009A7BED">
              <w:rPr>
                <w:rFonts w:cs="Arial"/>
                <w:color w:val="auto"/>
                <w:szCs w:val="18"/>
              </w:rPr>
              <w:t>970038</w:t>
            </w:r>
          </w:p>
        </w:tc>
        <w:tc>
          <w:tcPr>
            <w:tcW w:w="3326" w:type="dxa"/>
          </w:tcPr>
          <w:p w14:paraId="55EA6BEF" w14:textId="2AE6D9C7" w:rsidR="00720B95" w:rsidRDefault="00720B95" w:rsidP="00720B95">
            <w:pPr>
              <w:pStyle w:val="TAL"/>
            </w:pPr>
            <w:r w:rsidRPr="009A7BED">
              <w:rPr>
                <w:rFonts w:cs="Arial"/>
                <w:color w:val="auto"/>
                <w:szCs w:val="18"/>
                <w:shd w:val="clear" w:color="auto" w:fill="FFFFFF"/>
              </w:rPr>
              <w:t>Stage</w:t>
            </w:r>
            <w:r>
              <w:t> </w:t>
            </w:r>
            <w:r w:rsidRPr="009A7BED">
              <w:rPr>
                <w:rFonts w:cs="Arial"/>
                <w:color w:val="auto"/>
                <w:szCs w:val="18"/>
                <w:shd w:val="clear" w:color="auto" w:fill="FFFFFF"/>
              </w:rPr>
              <w:t>2 of UASAPP_Ph2</w:t>
            </w:r>
          </w:p>
        </w:tc>
        <w:tc>
          <w:tcPr>
            <w:tcW w:w="5099" w:type="dxa"/>
          </w:tcPr>
          <w:p w14:paraId="1D3B8B9D" w14:textId="753D7A03" w:rsidR="00720B95" w:rsidRPr="00251D80" w:rsidRDefault="00720B95" w:rsidP="00720B95">
            <w:pPr>
              <w:pStyle w:val="Guidance"/>
            </w:pP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SA6, Enhancements to Application aspects for UAS</w:t>
            </w:r>
            <w:r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 xml:space="preserve"> in UAV Phase 2</w:t>
            </w:r>
          </w:p>
        </w:tc>
      </w:tr>
      <w:tr w:rsidR="00720B95" w14:paraId="6331A946" w14:textId="77777777" w:rsidTr="005875D6">
        <w:trPr>
          <w:cantSplit/>
          <w:jc w:val="center"/>
        </w:trPr>
        <w:tc>
          <w:tcPr>
            <w:tcW w:w="1101" w:type="dxa"/>
          </w:tcPr>
          <w:p w14:paraId="13DD762D" w14:textId="77777777" w:rsidR="00720B95" w:rsidRDefault="00720B95" w:rsidP="005875D6">
            <w:pPr>
              <w:pStyle w:val="TAL"/>
            </w:pPr>
          </w:p>
        </w:tc>
        <w:tc>
          <w:tcPr>
            <w:tcW w:w="3326" w:type="dxa"/>
          </w:tcPr>
          <w:p w14:paraId="320B4DF4" w14:textId="77777777" w:rsidR="00720B95" w:rsidRDefault="00720B95" w:rsidP="005875D6">
            <w:pPr>
              <w:pStyle w:val="TAL"/>
            </w:pPr>
          </w:p>
        </w:tc>
        <w:tc>
          <w:tcPr>
            <w:tcW w:w="5099" w:type="dxa"/>
          </w:tcPr>
          <w:p w14:paraId="76BA468E" w14:textId="77777777" w:rsidR="00720B95" w:rsidRPr="00251D80" w:rsidRDefault="00720B95" w:rsidP="005875D6">
            <w:pPr>
              <w:pStyle w:val="Guidance"/>
            </w:pPr>
          </w:p>
        </w:tc>
      </w:tr>
    </w:tbl>
    <w:p w14:paraId="096FF532" w14:textId="3AED1A20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44F6152" w14:textId="77777777" w:rsidR="00720B95" w:rsidRPr="001E3952" w:rsidRDefault="00720B95" w:rsidP="00720B95">
      <w:bookmarkStart w:id="0" w:name="_Hlk83897417"/>
      <w:r w:rsidRPr="001E3952">
        <w:t xml:space="preserve">As part of Rel-17 and Rel-18, SA6 has normatively specified functionality for the </w:t>
      </w:r>
      <w:r w:rsidRPr="001E3952">
        <w:rPr>
          <w:lang w:eastAsia="ko-KR"/>
        </w:rPr>
        <w:t>application layer architecture to enable application support for UAS applications over 3GPP networks</w:t>
      </w:r>
      <w:r w:rsidRPr="001E3952">
        <w:t xml:space="preserve"> in 3GPP TS 23.255.</w:t>
      </w:r>
      <w:r>
        <w:t xml:space="preserve"> </w:t>
      </w:r>
      <w:r w:rsidRPr="001E3952">
        <w:t xml:space="preserve">SA6 </w:t>
      </w:r>
      <w:r>
        <w:t xml:space="preserve">has </w:t>
      </w:r>
      <w:r w:rsidRPr="001E3952">
        <w:t>also specified related generic support for UAS applications in the SEAL layer in 3GPP TS 2</w:t>
      </w:r>
      <w:r>
        <w:t>3</w:t>
      </w:r>
      <w:r w:rsidRPr="001E3952">
        <w:t>.434.</w:t>
      </w:r>
    </w:p>
    <w:p w14:paraId="44555038" w14:textId="77777777" w:rsidR="00720B95" w:rsidRPr="001E3952" w:rsidRDefault="00720B95" w:rsidP="00720B95"/>
    <w:p w14:paraId="17F34E7C" w14:textId="77777777" w:rsidR="00720B95" w:rsidRDefault="00720B95" w:rsidP="00720B95">
      <w:r w:rsidRPr="001E3952">
        <w:t xml:space="preserve">In Rel-19, SA1 is </w:t>
      </w:r>
      <w:r>
        <w:t xml:space="preserve">currently about to complete a study (3GPP TR 22.843) to </w:t>
      </w:r>
      <w:r w:rsidRPr="001E3952">
        <w:t>document additional use-cases and will specify additional requirements for UASAPP</w:t>
      </w:r>
      <w:r>
        <w:t xml:space="preserve"> in 3GPP TS 22.125</w:t>
      </w:r>
      <w:r w:rsidRPr="001E3952">
        <w:t>.</w:t>
      </w:r>
    </w:p>
    <w:p w14:paraId="6C16B23A" w14:textId="77777777" w:rsidR="00720B95" w:rsidRPr="001E3952" w:rsidRDefault="00720B95" w:rsidP="00720B95"/>
    <w:p w14:paraId="293AA72B" w14:textId="3DC04A57" w:rsidR="001E489F" w:rsidRPr="006C2E80" w:rsidRDefault="00720B95" w:rsidP="00720B95">
      <w:r w:rsidRPr="001E3952">
        <w:t xml:space="preserve">SA6 </w:t>
      </w:r>
      <w:r>
        <w:t>will</w:t>
      </w:r>
      <w:r w:rsidRPr="001E3952">
        <w:t xml:space="preserve"> provide Stage-2 of the </w:t>
      </w:r>
      <w:r w:rsidRPr="001E3952">
        <w:rPr>
          <w:color w:val="212529"/>
          <w:shd w:val="clear" w:color="auto" w:fill="FFFFFF"/>
        </w:rPr>
        <w:t>Application Architecture based on the</w:t>
      </w:r>
      <w:r>
        <w:rPr>
          <w:color w:val="212529"/>
          <w:shd w:val="clear" w:color="auto" w:fill="FFFFFF"/>
        </w:rPr>
        <w:t xml:space="preserve"> normative new </w:t>
      </w:r>
      <w:r w:rsidRPr="001E3952">
        <w:rPr>
          <w:color w:val="212529"/>
          <w:shd w:val="clear" w:color="auto" w:fill="FFFFFF"/>
        </w:rPr>
        <w:t>requirements provided by SA1.</w:t>
      </w:r>
      <w:bookmarkEnd w:id="0"/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77BFB73" w14:textId="77777777" w:rsidR="00720B95" w:rsidRPr="008C6C83" w:rsidRDefault="00720B95" w:rsidP="00720B95">
      <w:pPr>
        <w:rPr>
          <w:rFonts w:eastAsia="MS Mincho"/>
        </w:rPr>
      </w:pPr>
      <w:r w:rsidRPr="008C6C83">
        <w:t xml:space="preserve">The SA6 objectives of this </w:t>
      </w:r>
      <w:r>
        <w:t>work</w:t>
      </w:r>
      <w:r w:rsidRPr="008C6C83">
        <w:t xml:space="preserve"> item include the following</w:t>
      </w:r>
      <w:r w:rsidRPr="008C6C83">
        <w:rPr>
          <w:rFonts w:eastAsia="MS Mincho"/>
        </w:rPr>
        <w:t>:</w:t>
      </w:r>
    </w:p>
    <w:p w14:paraId="2A6A2BBE" w14:textId="77777777" w:rsidR="00720B95" w:rsidRPr="008C6C83" w:rsidRDefault="00720B95" w:rsidP="00720B95">
      <w:pPr>
        <w:rPr>
          <w:rFonts w:eastAsia="MS Mincho"/>
        </w:rPr>
      </w:pPr>
    </w:p>
    <w:p w14:paraId="461CDE02" w14:textId="77777777" w:rsidR="00720B95" w:rsidRPr="008C6C83" w:rsidRDefault="00720B95" w:rsidP="00720B95">
      <w:pPr>
        <w:pStyle w:val="B1"/>
        <w:ind w:left="1134"/>
        <w:jc w:val="left"/>
        <w:rPr>
          <w:rFonts w:ascii="Times New Roman" w:hAnsi="Times New Roman"/>
        </w:rPr>
      </w:pPr>
      <w:r w:rsidRPr="008C6C83">
        <w:rPr>
          <w:rFonts w:ascii="Times New Roman" w:hAnsi="Times New Roman"/>
        </w:rPr>
        <w:t>1)</w:t>
      </w:r>
      <w:r w:rsidRPr="008C6C83">
        <w:rPr>
          <w:rFonts w:ascii="Times New Roman" w:hAnsi="Times New Roman"/>
        </w:rPr>
        <w:tab/>
      </w:r>
      <w:proofErr w:type="spellStart"/>
      <w:r w:rsidRPr="008C6C83">
        <w:rPr>
          <w:rFonts w:ascii="Times New Roman" w:hAnsi="Times New Roman"/>
        </w:rPr>
        <w:t>analyze</w:t>
      </w:r>
      <w:proofErr w:type="spellEnd"/>
      <w:r w:rsidRPr="008C6C8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the new </w:t>
      </w:r>
      <w:r w:rsidRPr="008C6C83">
        <w:rPr>
          <w:rFonts w:ascii="Times New Roman" w:hAnsi="Times New Roman"/>
        </w:rPr>
        <w:t xml:space="preserve">requirements in 3GPP TS 22.125 and </w:t>
      </w:r>
      <w:r>
        <w:rPr>
          <w:rFonts w:ascii="Times New Roman" w:hAnsi="Times New Roman"/>
        </w:rPr>
        <w:t xml:space="preserve">provide potential </w:t>
      </w:r>
      <w:r w:rsidRPr="008C6C83">
        <w:rPr>
          <w:rFonts w:ascii="Times New Roman" w:hAnsi="Times New Roman"/>
        </w:rPr>
        <w:t xml:space="preserve">enhancements to the </w:t>
      </w:r>
      <w:r>
        <w:rPr>
          <w:rFonts w:ascii="Times New Roman" w:hAnsi="Times New Roman"/>
        </w:rPr>
        <w:t xml:space="preserve">overall architecture, procedures, </w:t>
      </w:r>
      <w:r w:rsidRPr="008C6C83">
        <w:rPr>
          <w:rFonts w:ascii="Times New Roman" w:hAnsi="Times New Roman"/>
        </w:rPr>
        <w:t>information flows and APIs</w:t>
      </w:r>
      <w:r>
        <w:rPr>
          <w:rFonts w:ascii="Times New Roman" w:hAnsi="Times New Roman"/>
        </w:rPr>
        <w:t xml:space="preserve"> of the</w:t>
      </w:r>
      <w:r w:rsidRPr="008C6C83">
        <w:rPr>
          <w:rFonts w:ascii="Times New Roman" w:hAnsi="Times New Roman"/>
        </w:rPr>
        <w:t xml:space="preserve"> </w:t>
      </w:r>
      <w:r w:rsidRPr="008C6C83">
        <w:rPr>
          <w:rFonts w:ascii="Times New Roman" w:hAnsi="Times New Roman"/>
          <w:lang w:eastAsia="ko-KR"/>
        </w:rPr>
        <w:t xml:space="preserve">application layer </w:t>
      </w:r>
      <w:r w:rsidRPr="008C6C83">
        <w:rPr>
          <w:rFonts w:ascii="Times New Roman" w:hAnsi="Times New Roman"/>
        </w:rPr>
        <w:t>architecture as required, including:</w:t>
      </w:r>
      <w:r>
        <w:rPr>
          <w:rFonts w:ascii="Times New Roman" w:hAnsi="Times New Roman"/>
        </w:rPr>
        <w:br/>
      </w:r>
    </w:p>
    <w:p w14:paraId="5C7DBF3A" w14:textId="77777777" w:rsidR="00720B95" w:rsidRPr="008C6C83" w:rsidRDefault="00720B95" w:rsidP="00720B95">
      <w:pPr>
        <w:pStyle w:val="B2"/>
        <w:ind w:left="1418"/>
        <w:rPr>
          <w:rFonts w:eastAsia="SimSun"/>
          <w:lang w:val="en-US"/>
        </w:rPr>
      </w:pPr>
      <w:r w:rsidRPr="008C6C83">
        <w:rPr>
          <w:lang w:val="en-US"/>
        </w:rPr>
        <w:t>a)</w:t>
      </w:r>
      <w:r w:rsidRPr="008C6C83">
        <w:rPr>
          <w:lang w:val="en-US"/>
        </w:rPr>
        <w:tab/>
      </w:r>
      <w:r>
        <w:t>real-time UAV connection status monitoring and location reporting</w:t>
      </w:r>
      <w:r w:rsidRPr="008C6C83">
        <w:rPr>
          <w:rFonts w:eastAsia="SimSun"/>
          <w:lang w:val="en-US"/>
        </w:rPr>
        <w:t>;</w:t>
      </w:r>
    </w:p>
    <w:p w14:paraId="5F1DFF5E" w14:textId="77777777" w:rsidR="00720B95" w:rsidRPr="008C6C83" w:rsidRDefault="00720B95" w:rsidP="00720B95">
      <w:pPr>
        <w:pStyle w:val="B2"/>
        <w:ind w:left="1418"/>
        <w:rPr>
          <w:lang w:val="en-US" w:eastAsia="zh-CN"/>
        </w:rPr>
      </w:pPr>
      <w:r w:rsidRPr="008C6C83">
        <w:rPr>
          <w:lang w:val="en-US"/>
        </w:rPr>
        <w:t>b)</w:t>
      </w:r>
      <w:r w:rsidRPr="008C6C83">
        <w:rPr>
          <w:lang w:val="en-US"/>
        </w:rPr>
        <w:tab/>
      </w:r>
      <w:r>
        <w:t xml:space="preserve">communications between UAVs within a geographical area </w:t>
      </w:r>
      <w:bookmarkStart w:id="1" w:name="_Hlk143591059"/>
      <w:r>
        <w:t xml:space="preserve">to support PC5 in addition to </w:t>
      </w:r>
      <w:proofErr w:type="spellStart"/>
      <w:r>
        <w:t>Uu</w:t>
      </w:r>
      <w:bookmarkEnd w:id="1"/>
      <w:proofErr w:type="spellEnd"/>
      <w:r w:rsidRPr="008C6C83">
        <w:rPr>
          <w:lang w:val="en-US" w:eastAsia="zh-CN"/>
        </w:rPr>
        <w:t>;</w:t>
      </w:r>
      <w:r>
        <w:rPr>
          <w:lang w:val="en-US" w:eastAsia="zh-CN"/>
        </w:rPr>
        <w:t xml:space="preserve"> and</w:t>
      </w:r>
    </w:p>
    <w:p w14:paraId="1CDA9730" w14:textId="77777777" w:rsidR="00720B95" w:rsidRPr="007769E3" w:rsidRDefault="00720B95" w:rsidP="00720B95">
      <w:pPr>
        <w:pStyle w:val="B2"/>
        <w:ind w:left="1418"/>
        <w:rPr>
          <w:lang w:val="en-US" w:eastAsia="zh-CN"/>
        </w:rPr>
      </w:pPr>
      <w:r w:rsidRPr="008C6C83">
        <w:rPr>
          <w:lang w:val="en-US"/>
        </w:rPr>
        <w:t>c)</w:t>
      </w:r>
      <w:r w:rsidRPr="008C6C83">
        <w:rPr>
          <w:lang w:val="en-US"/>
        </w:rPr>
        <w:tab/>
      </w:r>
      <w:r w:rsidRPr="008C6C83">
        <w:rPr>
          <w:lang w:val="en-US" w:eastAsia="zh-CN"/>
        </w:rPr>
        <w:t>redundancy</w:t>
      </w:r>
      <w:r>
        <w:rPr>
          <w:lang w:val="en-US" w:eastAsia="zh-CN"/>
        </w:rPr>
        <w:t>,</w:t>
      </w:r>
      <w:r w:rsidRPr="008C6C83">
        <w:rPr>
          <w:lang w:val="en-US" w:eastAsia="zh-CN"/>
        </w:rPr>
        <w:t xml:space="preserve"> reliability </w:t>
      </w:r>
      <w:r>
        <w:rPr>
          <w:lang w:val="en-US" w:eastAsia="zh-CN"/>
        </w:rPr>
        <w:t xml:space="preserve">and application layer service continuity </w:t>
      </w:r>
      <w:r w:rsidRPr="008C6C83">
        <w:rPr>
          <w:lang w:val="en-US" w:eastAsia="zh-CN"/>
        </w:rPr>
        <w:t>of command and control (C2) traffic for UAV</w:t>
      </w:r>
      <w:r w:rsidRPr="006F19CA">
        <w:t>;</w:t>
      </w:r>
      <w:r w:rsidRPr="00F007B9">
        <w:t xml:space="preserve"> and</w:t>
      </w:r>
    </w:p>
    <w:p w14:paraId="08E6BE58" w14:textId="77777777" w:rsidR="00720B95" w:rsidRPr="008C6C83" w:rsidRDefault="00720B95" w:rsidP="00720B95">
      <w:pPr>
        <w:pStyle w:val="B1"/>
        <w:ind w:left="1134"/>
        <w:jc w:val="left"/>
        <w:rPr>
          <w:rFonts w:ascii="Times New Roman" w:hAnsi="Times New Roman"/>
        </w:rPr>
      </w:pPr>
      <w:r w:rsidRPr="008C6C83">
        <w:rPr>
          <w:rFonts w:ascii="Times New Roman" w:hAnsi="Times New Roman"/>
        </w:rPr>
        <w:t>2)</w:t>
      </w:r>
      <w:r w:rsidRPr="008C6C83">
        <w:rPr>
          <w:rFonts w:ascii="Times New Roman" w:hAnsi="Times New Roman"/>
        </w:rPr>
        <w:tab/>
        <w:t>improvements to SEAL</w:t>
      </w:r>
      <w:r>
        <w:rPr>
          <w:rFonts w:ascii="Times New Roman" w:hAnsi="Times New Roman"/>
        </w:rPr>
        <w:t>, if required,</w:t>
      </w:r>
      <w:r w:rsidRPr="008C6C83">
        <w:rPr>
          <w:rFonts w:ascii="Times New Roman" w:hAnsi="Times New Roman"/>
        </w:rPr>
        <w:t xml:space="preserve"> based on the requirements and enhancements identified in</w:t>
      </w:r>
      <w:r w:rsidRPr="008C6C83">
        <w:rPr>
          <w:rFonts w:ascii="Times New Roman" w:eastAsia="MS Mincho" w:hAnsi="Times New Roman"/>
        </w:rPr>
        <w:t xml:space="preserve"> bullet</w:t>
      </w:r>
      <w:r w:rsidRPr="008C6C83">
        <w:rPr>
          <w:rFonts w:ascii="Times New Roman" w:hAnsi="Times New Roman"/>
        </w:rPr>
        <w:t> 1).</w:t>
      </w:r>
    </w:p>
    <w:p w14:paraId="28402A1F" w14:textId="1397A229" w:rsidR="001E489F" w:rsidRPr="00720B95" w:rsidRDefault="001E489F" w:rsidP="00720B95">
      <w:pPr>
        <w:pStyle w:val="Guidance"/>
        <w:rPr>
          <w:i w:val="0"/>
          <w:iCs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7E190F22" w:rsidR="001E489F" w:rsidRPr="00720B95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3E3B257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80C62E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9E3179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72CBA76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276CE0E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720B95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CCE5690" w:rsidR="00720B95" w:rsidRPr="00720B95" w:rsidRDefault="00720B95" w:rsidP="00720B95">
            <w:pPr>
              <w:pStyle w:val="Guidance"/>
              <w:spacing w:after="0"/>
            </w:pPr>
            <w:r w:rsidRPr="00FF1621">
              <w:rPr>
                <w:rFonts w:ascii="Arial" w:hAnsi="Arial" w:cs="Arial"/>
                <w:i w:val="0"/>
                <w:iCs/>
                <w:sz w:val="18"/>
                <w:szCs w:val="18"/>
              </w:rPr>
              <w:t>23.255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2DBA87C" w:rsidR="00720B95" w:rsidRPr="00720B95" w:rsidRDefault="00720B95" w:rsidP="00720B95">
            <w:pPr>
              <w:pStyle w:val="Guidance"/>
              <w:spacing w:after="0"/>
            </w:pPr>
            <w:r w:rsidRPr="00FF1621">
              <w:rPr>
                <w:rFonts w:ascii="Arial" w:hAnsi="Arial" w:cs="Arial"/>
                <w:i w:val="0"/>
                <w:iCs/>
                <w:color w:val="auto"/>
                <w:sz w:val="18"/>
                <w:szCs w:val="18"/>
                <w:shd w:val="clear" w:color="auto" w:fill="FFFFFF"/>
              </w:rPr>
              <w:t>Enhancements of procedures on Application Architecture for UAS applications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FDB4C2D" w:rsidR="00720B95" w:rsidRPr="00720B95" w:rsidRDefault="00720B95" w:rsidP="00720B95">
            <w:pPr>
              <w:pStyle w:val="Guidance"/>
              <w:spacing w:after="0"/>
            </w:pPr>
            <w:r w:rsidRPr="00FF1621">
              <w:rPr>
                <w:rFonts w:ascii="Arial" w:hAnsi="Arial" w:cs="Arial"/>
                <w:i w:val="0"/>
                <w:iCs/>
                <w:sz w:val="18"/>
                <w:szCs w:val="18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F863286" w:rsidR="00720B95" w:rsidRPr="00720B95" w:rsidRDefault="00720B95" w:rsidP="00720B95">
            <w:pPr>
              <w:pStyle w:val="Guidance"/>
              <w:spacing w:after="0"/>
            </w:pPr>
          </w:p>
        </w:tc>
      </w:tr>
      <w:tr w:rsidR="00720B95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B063DDA" w:rsidR="00720B95" w:rsidRPr="00720B95" w:rsidRDefault="00720B95" w:rsidP="00720B95">
            <w:pPr>
              <w:pStyle w:val="TAL"/>
            </w:pPr>
            <w:r w:rsidRPr="00FF1621">
              <w:rPr>
                <w:rFonts w:cs="Arial"/>
                <w:iCs/>
                <w:szCs w:val="18"/>
              </w:rPr>
              <w:t>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97FCD6F" w:rsidR="00720B95" w:rsidRPr="00720B95" w:rsidRDefault="00720B95" w:rsidP="00720B95">
            <w:pPr>
              <w:pStyle w:val="TAL"/>
            </w:pPr>
            <w:r w:rsidRPr="00FF1621">
              <w:rPr>
                <w:rFonts w:cs="Arial"/>
                <w:iCs/>
                <w:color w:val="auto"/>
                <w:szCs w:val="18"/>
                <w:shd w:val="clear" w:color="auto" w:fill="FFFFFF"/>
              </w:rPr>
              <w:t>Enhancements of SEAL due to enhancements of Application Architecture for UAS applications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6F8CAC1" w:rsidR="00720B95" w:rsidRPr="00720B95" w:rsidRDefault="00720B95" w:rsidP="00720B95">
            <w:pPr>
              <w:pStyle w:val="TAL"/>
            </w:pPr>
            <w:r w:rsidRPr="00FF1621">
              <w:rPr>
                <w:rFonts w:cs="Arial"/>
                <w:iCs/>
                <w:szCs w:val="18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21872721" w:rsidR="00720B95" w:rsidRPr="00720B95" w:rsidRDefault="00720B95" w:rsidP="00720B95">
            <w:pPr>
              <w:pStyle w:val="TAL"/>
            </w:pPr>
            <w:r w:rsidRPr="00FF1621">
              <w:rPr>
                <w:rFonts w:cs="Arial"/>
                <w:iCs/>
                <w:szCs w:val="18"/>
              </w:rPr>
              <w:t>Possibly affected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9CBD7AF" w:rsidR="001E489F" w:rsidRPr="001F79C2" w:rsidRDefault="001F79C2" w:rsidP="001E489F">
      <w:pPr>
        <w:rPr>
          <w:lang w:val="de-DE"/>
        </w:rPr>
      </w:pPr>
      <w:r>
        <w:rPr>
          <w:lang w:val="de-DE"/>
        </w:rPr>
        <w:t>Monrad, Atle, InterDigital</w:t>
      </w:r>
      <w:r w:rsidRPr="005536FC">
        <w:rPr>
          <w:lang w:val="de-DE"/>
        </w:rPr>
        <w:t xml:space="preserve"> &lt;</w:t>
      </w:r>
      <w:r>
        <w:rPr>
          <w:lang w:val="de-DE"/>
        </w:rPr>
        <w:t>atle.monrad</w:t>
      </w:r>
      <w:r w:rsidRPr="005536FC">
        <w:rPr>
          <w:lang w:val="de-DE"/>
        </w:rPr>
        <w:t>@</w:t>
      </w:r>
      <w:r>
        <w:rPr>
          <w:lang w:val="de-DE"/>
        </w:rPr>
        <w:t>interdigital</w:t>
      </w:r>
      <w:r w:rsidRPr="005536FC">
        <w:rPr>
          <w:lang w:val="de-DE"/>
        </w:rPr>
        <w:t>.com&gt;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29D04CA" w:rsidR="001E489F" w:rsidRPr="00557B2E" w:rsidRDefault="001F79C2" w:rsidP="001E489F">
      <w: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81106CD" w14:textId="77777777" w:rsidR="001F79C2" w:rsidRPr="00557B2E" w:rsidRDefault="001F79C2" w:rsidP="001F79C2">
      <w:r w:rsidRPr="00A40F4F">
        <w:t>SA2 for system aspects, SA3 for security aspects.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30A9776" w:rsidR="001E489F" w:rsidRPr="001F79C2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F79C2" w14:paraId="093DF51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E7511" w14:textId="21D73387" w:rsidR="001F79C2" w:rsidRDefault="001F79C2" w:rsidP="001F79C2">
            <w:pPr>
              <w:pStyle w:val="TAL"/>
            </w:pPr>
            <w:r>
              <w:t>InterDigital</w:t>
            </w:r>
          </w:p>
        </w:tc>
      </w:tr>
      <w:tr w:rsidR="001F79C2" w14:paraId="5A5159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052B0C" w14:textId="57E09882" w:rsidR="001F79C2" w:rsidRDefault="001F79C2" w:rsidP="001F79C2">
            <w:pPr>
              <w:pStyle w:val="TAL"/>
            </w:pPr>
            <w:r>
              <w:t>Airbus</w:t>
            </w:r>
          </w:p>
        </w:tc>
      </w:tr>
      <w:tr w:rsidR="001F79C2" w14:paraId="32B3D47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013DFD" w14:textId="5E47A497" w:rsidR="001F79C2" w:rsidRDefault="001F79C2" w:rsidP="001F79C2">
            <w:pPr>
              <w:pStyle w:val="TAL"/>
            </w:pPr>
            <w:r>
              <w:t>Samsung</w:t>
            </w:r>
          </w:p>
        </w:tc>
      </w:tr>
      <w:tr w:rsidR="001F79C2" w14:paraId="79E8A05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860131" w14:textId="7D822E3C" w:rsidR="001F79C2" w:rsidRDefault="001F79C2" w:rsidP="001F79C2">
            <w:pPr>
              <w:pStyle w:val="TAL"/>
            </w:pPr>
            <w:r w:rsidRPr="00174403">
              <w:rPr>
                <w:rFonts w:cs="Arial"/>
                <w:szCs w:val="18"/>
              </w:rPr>
              <w:t>Deutsche Telekom</w:t>
            </w:r>
          </w:p>
        </w:tc>
      </w:tr>
      <w:tr w:rsidR="001F79C2" w14:paraId="0E61B5E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1B4CE5" w14:textId="0634BDE5" w:rsidR="001F79C2" w:rsidRDefault="001F79C2" w:rsidP="001F79C2">
            <w:pPr>
              <w:pStyle w:val="TAL"/>
            </w:pPr>
            <w:r w:rsidRPr="00174403">
              <w:rPr>
                <w:rFonts w:cs="Arial"/>
                <w:szCs w:val="18"/>
              </w:rPr>
              <w:t>Verizon UK Ltd.</w:t>
            </w:r>
          </w:p>
        </w:tc>
      </w:tr>
      <w:tr w:rsidR="001F79C2" w14:paraId="3F49379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C3BD7D" w14:textId="3065A4AD" w:rsidR="001F79C2" w:rsidRDefault="001F79C2" w:rsidP="001F79C2">
            <w:pPr>
              <w:pStyle w:val="TAL"/>
            </w:pPr>
            <w:proofErr w:type="spellStart"/>
            <w:r w:rsidRPr="00214846">
              <w:rPr>
                <w:szCs w:val="18"/>
              </w:rPr>
              <w:t>SyncTechno</w:t>
            </w:r>
            <w:proofErr w:type="spellEnd"/>
            <w:r w:rsidRPr="00214846">
              <w:rPr>
                <w:szCs w:val="18"/>
              </w:rPr>
              <w:t xml:space="preserve"> Inc.</w:t>
            </w:r>
          </w:p>
        </w:tc>
      </w:tr>
      <w:tr w:rsidR="001F79C2" w14:paraId="537B2EB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B18655" w14:textId="466B5A50" w:rsidR="001F79C2" w:rsidRDefault="001F79C2" w:rsidP="001F79C2">
            <w:pPr>
              <w:pStyle w:val="TAL"/>
            </w:pPr>
            <w:r>
              <w:rPr>
                <w:rFonts w:cs="Arial"/>
                <w:szCs w:val="18"/>
              </w:rPr>
              <w:t>Convida Wireless LLC</w:t>
            </w:r>
          </w:p>
        </w:tc>
      </w:tr>
      <w:tr w:rsidR="001F79C2" w14:paraId="37307A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C900CD" w14:textId="1F748442" w:rsidR="001F79C2" w:rsidRDefault="001F79C2" w:rsidP="001F79C2">
            <w:pPr>
              <w:pStyle w:val="TAL"/>
            </w:pPr>
            <w:r>
              <w:rPr>
                <w:rFonts w:cs="Arial"/>
                <w:szCs w:val="18"/>
              </w:rPr>
              <w:t>vivo</w:t>
            </w:r>
          </w:p>
        </w:tc>
      </w:tr>
      <w:tr w:rsidR="001F79C2" w14:paraId="5989FE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05BF55" w14:textId="54029F9B" w:rsidR="001F79C2" w:rsidRDefault="001F79C2" w:rsidP="001F79C2">
            <w:pPr>
              <w:pStyle w:val="TAL"/>
            </w:pPr>
            <w:r>
              <w:rPr>
                <w:szCs w:val="18"/>
              </w:rPr>
              <w:t>China Mobile</w:t>
            </w:r>
          </w:p>
        </w:tc>
      </w:tr>
      <w:tr w:rsidR="001F79C2" w14:paraId="2FC27CC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C6AC08" w14:textId="03B1F007" w:rsidR="001F79C2" w:rsidRDefault="001F79C2" w:rsidP="001F79C2">
            <w:pPr>
              <w:pStyle w:val="TAL"/>
            </w:pPr>
            <w:r>
              <w:rPr>
                <w:szCs w:val="18"/>
              </w:rPr>
              <w:t>ETRI</w:t>
            </w:r>
          </w:p>
        </w:tc>
      </w:tr>
      <w:tr w:rsidR="001F79C2" w14:paraId="576FBCD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910B6B" w14:textId="5C51F38A" w:rsidR="001F79C2" w:rsidRDefault="001F79C2" w:rsidP="001F79C2">
            <w:pPr>
              <w:pStyle w:val="TAL"/>
            </w:pPr>
            <w:r w:rsidRPr="006F19CA">
              <w:rPr>
                <w:szCs w:val="18"/>
              </w:rPr>
              <w:t>Huawei</w:t>
            </w:r>
          </w:p>
        </w:tc>
      </w:tr>
      <w:tr w:rsidR="001F79C2" w14:paraId="1309A0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233DE0" w14:textId="4EF8DB69" w:rsidR="001F79C2" w:rsidRDefault="001F79C2" w:rsidP="001F79C2">
            <w:pPr>
              <w:pStyle w:val="TAL"/>
            </w:pPr>
            <w:r>
              <w:rPr>
                <w:szCs w:val="18"/>
              </w:rPr>
              <w:t>Lenovo</w:t>
            </w:r>
          </w:p>
        </w:tc>
      </w:tr>
      <w:tr w:rsidR="001F79C2" w14:paraId="5E792C0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49FCF0" w14:textId="3C0622A9" w:rsidR="001F79C2" w:rsidRDefault="001F79C2" w:rsidP="001F79C2">
            <w:pPr>
              <w:pStyle w:val="TAL"/>
            </w:pPr>
            <w:r>
              <w:rPr>
                <w:szCs w:val="18"/>
              </w:rPr>
              <w:t>KPN</w:t>
            </w:r>
          </w:p>
        </w:tc>
      </w:tr>
      <w:tr w:rsidR="001F79C2" w14:paraId="2563FA1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40DCCF" w14:textId="526C8D3A" w:rsidR="001F79C2" w:rsidRDefault="001F79C2" w:rsidP="001F79C2">
            <w:pPr>
              <w:pStyle w:val="TAL"/>
            </w:pPr>
            <w:r>
              <w:rPr>
                <w:szCs w:val="18"/>
              </w:rPr>
              <w:t>Orange</w:t>
            </w:r>
          </w:p>
        </w:tc>
      </w:tr>
      <w:tr w:rsidR="001F79C2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2FD2C72" w:rsidR="001F79C2" w:rsidRDefault="001F79C2" w:rsidP="001F79C2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8A9DB" w14:textId="77777777" w:rsidR="005A7435" w:rsidRDefault="005A7435">
      <w:r>
        <w:separator/>
      </w:r>
    </w:p>
  </w:endnote>
  <w:endnote w:type="continuationSeparator" w:id="0">
    <w:p w14:paraId="62BB7BCC" w14:textId="77777777" w:rsidR="005A7435" w:rsidRDefault="005A7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FF28F" w14:textId="77777777" w:rsidR="005A7435" w:rsidRDefault="005A7435">
      <w:r>
        <w:separator/>
      </w:r>
    </w:p>
  </w:footnote>
  <w:footnote w:type="continuationSeparator" w:id="0">
    <w:p w14:paraId="5758CC42" w14:textId="77777777" w:rsidR="005A7435" w:rsidRDefault="005A74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13E1"/>
    <w:rsid w:val="000D6D78"/>
    <w:rsid w:val="000E0429"/>
    <w:rsid w:val="000E0437"/>
    <w:rsid w:val="000F6E51"/>
    <w:rsid w:val="00102A24"/>
    <w:rsid w:val="001207BF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1F79C2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1E2D"/>
    <w:rsid w:val="00354553"/>
    <w:rsid w:val="003715B7"/>
    <w:rsid w:val="00376C60"/>
    <w:rsid w:val="00392C87"/>
    <w:rsid w:val="003A47EA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A7435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0B95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1DEC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432C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6A2F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3476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720B95"/>
    <w:rPr>
      <w:rFonts w:ascii="Arial" w:hAnsi="Arial"/>
      <w:lang w:eastAsia="en-US"/>
    </w:rPr>
  </w:style>
  <w:style w:type="character" w:customStyle="1" w:styleId="B2Char">
    <w:name w:val="B2 Char"/>
    <w:link w:val="B2"/>
    <w:locked/>
    <w:rsid w:val="00720B95"/>
  </w:style>
  <w:style w:type="paragraph" w:customStyle="1" w:styleId="B2">
    <w:name w:val="B2"/>
    <w:basedOn w:val="List2"/>
    <w:link w:val="B2Char"/>
    <w:rsid w:val="00720B95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lang w:eastAsia="en-GB"/>
    </w:rPr>
  </w:style>
  <w:style w:type="paragraph" w:styleId="List2">
    <w:name w:val="List 2"/>
    <w:basedOn w:val="Normal"/>
    <w:rsid w:val="00720B95"/>
    <w:pPr>
      <w:ind w:left="566" w:hanging="283"/>
      <w:contextualSpacing/>
    </w:pPr>
  </w:style>
  <w:style w:type="character" w:customStyle="1" w:styleId="HeaderChar">
    <w:name w:val="Header Char"/>
    <w:basedOn w:val="DefaultParagraphFont"/>
    <w:link w:val="Header"/>
    <w:rsid w:val="003A47E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CR0316r1</cp:lastModifiedBy>
  <cp:revision>4</cp:revision>
  <cp:lastPrinted>2001-04-23T09:30:00Z</cp:lastPrinted>
  <dcterms:created xsi:type="dcterms:W3CDTF">2023-09-03T15:01:00Z</dcterms:created>
  <dcterms:modified xsi:type="dcterms:W3CDTF">2023-09-05T11:22:00Z</dcterms:modified>
</cp:coreProperties>
</file>